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1641B" w14:textId="77777777" w:rsidR="00270EBC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</w:p>
    <w:p w14:paraId="3A178B22" w14:textId="77777777" w:rsidR="00270EBC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</w:p>
    <w:p w14:paraId="4EC56948" w14:textId="77777777" w:rsidR="00270EBC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</w:p>
    <w:p w14:paraId="4340B130" w14:textId="76469E2C" w:rsidR="00270EBC" w:rsidRPr="000A466D" w:rsidRDefault="008C5162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 w:rsidRPr="008C5162">
        <w:rPr>
          <w:b/>
          <w:color w:val="000000"/>
          <w:spacing w:val="-6"/>
          <w:sz w:val="22"/>
          <w:szCs w:val="22"/>
        </w:rPr>
        <w:t xml:space="preserve">Спадар/Спадарыня </w:t>
      </w:r>
      <w:r w:rsidR="00270EBC">
        <w:rPr>
          <w:b/>
          <w:color w:val="000000"/>
          <w:spacing w:val="-6"/>
          <w:sz w:val="22"/>
          <w:szCs w:val="22"/>
        </w:rPr>
        <w:t>*…………</w:t>
      </w:r>
      <w:r w:rsidR="00270EBC" w:rsidRPr="000A466D">
        <w:rPr>
          <w:b/>
          <w:color w:val="000000"/>
          <w:spacing w:val="-6"/>
          <w:sz w:val="22"/>
          <w:szCs w:val="22"/>
        </w:rPr>
        <w:t>…………..</w:t>
      </w:r>
    </w:p>
    <w:p w14:paraId="23DA64DE" w14:textId="77777777" w:rsidR="00270EBC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pacing w:val="-6"/>
          <w:sz w:val="22"/>
          <w:szCs w:val="22"/>
        </w:rPr>
        <w:t>…………………….</w:t>
      </w:r>
    </w:p>
    <w:p w14:paraId="0C5C57BE" w14:textId="77777777" w:rsidR="00270EBC" w:rsidRPr="000A466D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pacing w:val="-6"/>
          <w:sz w:val="22"/>
          <w:szCs w:val="22"/>
        </w:rPr>
        <w:t>……………………..</w:t>
      </w:r>
    </w:p>
    <w:p w14:paraId="4D9EC540" w14:textId="55C25E89" w:rsidR="00270EBC" w:rsidRDefault="00270EBC" w:rsidP="00270EBC">
      <w:pPr>
        <w:spacing w:before="120"/>
        <w:jc w:val="right"/>
        <w:rPr>
          <w:sz w:val="20"/>
          <w:szCs w:val="24"/>
        </w:rPr>
      </w:pPr>
      <w:r w:rsidRPr="000A466D">
        <w:rPr>
          <w:sz w:val="16"/>
          <w:szCs w:val="28"/>
        </w:rPr>
        <w:t>(</w:t>
      </w:r>
      <w:r w:rsidR="008C5162" w:rsidRPr="008C5162">
        <w:rPr>
          <w:sz w:val="16"/>
          <w:szCs w:val="28"/>
        </w:rPr>
        <w:t>дакладны адрас</w:t>
      </w:r>
      <w:r w:rsidRPr="000A466D">
        <w:rPr>
          <w:sz w:val="16"/>
          <w:szCs w:val="28"/>
        </w:rPr>
        <w:t>)</w:t>
      </w:r>
    </w:p>
    <w:p w14:paraId="53122636" w14:textId="77777777" w:rsidR="008C5162" w:rsidRPr="00796112" w:rsidRDefault="008C5162" w:rsidP="008C5162">
      <w:pPr>
        <w:spacing w:line="276" w:lineRule="auto"/>
        <w:jc w:val="center"/>
        <w:rPr>
          <w:b/>
          <w:bCs/>
          <w:sz w:val="28"/>
          <w:szCs w:val="28"/>
        </w:rPr>
      </w:pPr>
      <w:r w:rsidRPr="00A05E98">
        <w:rPr>
          <w:b/>
          <w:bCs/>
          <w:sz w:val="28"/>
          <w:szCs w:val="28"/>
        </w:rPr>
        <w:t>Апавяшчэнне</w:t>
      </w:r>
    </w:p>
    <w:p w14:paraId="79C333B3" w14:textId="6D49845C" w:rsidR="004736D5" w:rsidRPr="008C5162" w:rsidRDefault="008C5162" w:rsidP="008C5162">
      <w:pPr>
        <w:spacing w:line="276" w:lineRule="auto"/>
        <w:rPr>
          <w:sz w:val="24"/>
          <w:szCs w:val="24"/>
          <w:lang w:val="ru-RU"/>
        </w:rPr>
      </w:pPr>
      <w:r>
        <w:rPr>
          <w:bCs/>
          <w:sz w:val="24"/>
          <w:szCs w:val="24"/>
        </w:rPr>
        <w:t xml:space="preserve">…. </w:t>
      </w:r>
      <w:r>
        <w:rPr>
          <w:bCs/>
          <w:sz w:val="24"/>
          <w:szCs w:val="24"/>
          <w:lang w:val="be-BY"/>
        </w:rPr>
        <w:t xml:space="preserve">Група куратарскай службы </w:t>
      </w:r>
      <w:r w:rsidRPr="00A05E98">
        <w:rPr>
          <w:bCs/>
          <w:sz w:val="24"/>
          <w:szCs w:val="24"/>
          <w:lang w:val="ru-RU"/>
        </w:rPr>
        <w:t>вык</w:t>
      </w:r>
      <w:r>
        <w:rPr>
          <w:bCs/>
          <w:sz w:val="24"/>
          <w:szCs w:val="24"/>
          <w:lang w:val="ru-RU"/>
        </w:rPr>
        <w:t>о</w:t>
      </w:r>
      <w:r w:rsidRPr="00A05E98">
        <w:rPr>
          <w:bCs/>
          <w:sz w:val="24"/>
          <w:szCs w:val="24"/>
          <w:lang w:val="ru-RU"/>
        </w:rPr>
        <w:t>н</w:t>
      </w:r>
      <w:r>
        <w:rPr>
          <w:bCs/>
          <w:sz w:val="24"/>
          <w:szCs w:val="24"/>
          <w:lang w:val="be-BY"/>
        </w:rPr>
        <w:t>ваючы</w:t>
      </w:r>
      <w:r w:rsidRPr="008C5162">
        <w:rPr>
          <w:bCs/>
          <w:sz w:val="24"/>
          <w:szCs w:val="24"/>
          <w:lang w:val="ru-RU"/>
        </w:rPr>
        <w:t xml:space="preserve"> </w:t>
      </w:r>
      <w:r w:rsidRPr="00A05E98">
        <w:rPr>
          <w:bCs/>
          <w:sz w:val="24"/>
          <w:szCs w:val="24"/>
          <w:lang w:val="ru-RU"/>
        </w:rPr>
        <w:t>рашэння</w:t>
      </w:r>
      <w:r w:rsidRPr="008C5162">
        <w:rPr>
          <w:bCs/>
          <w:sz w:val="24"/>
          <w:szCs w:val="24"/>
          <w:lang w:val="ru-RU"/>
        </w:rPr>
        <w:t xml:space="preserve"> </w:t>
      </w:r>
      <w:r w:rsidRPr="00A05E98">
        <w:rPr>
          <w:bCs/>
          <w:sz w:val="24"/>
          <w:szCs w:val="24"/>
          <w:lang w:val="ru-RU"/>
        </w:rPr>
        <w:t>па</w:t>
      </w:r>
      <w:r w:rsidRPr="008C5162">
        <w:rPr>
          <w:bCs/>
          <w:sz w:val="24"/>
          <w:szCs w:val="24"/>
          <w:lang w:val="ru-RU"/>
        </w:rPr>
        <w:t xml:space="preserve"> </w:t>
      </w:r>
      <w:r w:rsidRPr="00A05E98">
        <w:rPr>
          <w:bCs/>
          <w:sz w:val="24"/>
          <w:szCs w:val="24"/>
          <w:lang w:val="ru-RU"/>
        </w:rPr>
        <w:t>крымінальных</w:t>
      </w:r>
      <w:r w:rsidRPr="008C5162">
        <w:rPr>
          <w:bCs/>
          <w:sz w:val="24"/>
          <w:szCs w:val="24"/>
          <w:lang w:val="ru-RU"/>
        </w:rPr>
        <w:t xml:space="preserve"> </w:t>
      </w:r>
      <w:r w:rsidRPr="00A05E98">
        <w:rPr>
          <w:bCs/>
          <w:sz w:val="24"/>
          <w:szCs w:val="24"/>
          <w:lang w:val="ru-RU"/>
        </w:rPr>
        <w:t>справах</w:t>
      </w:r>
      <w:r w:rsidRPr="008C5162">
        <w:rPr>
          <w:bCs/>
          <w:sz w:val="24"/>
          <w:szCs w:val="24"/>
          <w:lang w:val="ru-RU"/>
        </w:rPr>
        <w:t xml:space="preserve"> </w:t>
      </w:r>
      <w:r w:rsidRPr="00A05E98">
        <w:rPr>
          <w:bCs/>
          <w:sz w:val="24"/>
          <w:szCs w:val="24"/>
          <w:lang w:val="ru-RU"/>
        </w:rPr>
        <w:t>раённага</w:t>
      </w:r>
      <w:r w:rsidRPr="008C5162">
        <w:rPr>
          <w:bCs/>
          <w:sz w:val="24"/>
          <w:szCs w:val="24"/>
          <w:lang w:val="ru-RU"/>
        </w:rPr>
        <w:t xml:space="preserve"> </w:t>
      </w:r>
      <w:r w:rsidRPr="00A05E98">
        <w:rPr>
          <w:bCs/>
          <w:sz w:val="24"/>
          <w:szCs w:val="24"/>
          <w:lang w:val="ru-RU"/>
        </w:rPr>
        <w:t>суда</w:t>
      </w:r>
      <w:r w:rsidRPr="008C5162">
        <w:rPr>
          <w:bCs/>
          <w:sz w:val="24"/>
          <w:szCs w:val="24"/>
          <w:lang w:val="ru-RU"/>
        </w:rPr>
        <w:t xml:space="preserve"> </w:t>
      </w:r>
      <w:r w:rsidRPr="00A05E98">
        <w:rPr>
          <w:bCs/>
          <w:sz w:val="24"/>
          <w:szCs w:val="24"/>
          <w:lang w:val="ru-RU"/>
        </w:rPr>
        <w:t>ў</w:t>
      </w:r>
      <w:r w:rsidRPr="008C5162">
        <w:rPr>
          <w:bCs/>
          <w:sz w:val="24"/>
          <w:szCs w:val="24"/>
          <w:lang w:val="ru-RU"/>
        </w:rPr>
        <w:t xml:space="preserve"> ……………. </w:t>
      </w:r>
      <w:r>
        <w:rPr>
          <w:sz w:val="24"/>
          <w:szCs w:val="24"/>
          <w:lang w:val="be-BY"/>
        </w:rPr>
        <w:t>паведамляе</w:t>
      </w:r>
      <w:r w:rsidRPr="008C5162">
        <w:rPr>
          <w:sz w:val="24"/>
          <w:szCs w:val="24"/>
          <w:lang w:val="ru-RU"/>
        </w:rPr>
        <w:t xml:space="preserve">, </w:t>
      </w:r>
      <w:r w:rsidRPr="00A05E98">
        <w:rPr>
          <w:sz w:val="24"/>
          <w:szCs w:val="24"/>
          <w:lang w:val="ru-RU"/>
        </w:rPr>
        <w:t>што</w:t>
      </w:r>
      <w:r w:rsidRPr="008C516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e-BY"/>
        </w:rPr>
        <w:t xml:space="preserve">да выканання прыведзена </w:t>
      </w:r>
      <w:r w:rsidRPr="00A05E98">
        <w:rPr>
          <w:sz w:val="24"/>
          <w:szCs w:val="24"/>
          <w:lang w:val="ru-RU"/>
        </w:rPr>
        <w:t>рашэнне</w:t>
      </w:r>
      <w:r w:rsidRPr="008C5162">
        <w:rPr>
          <w:sz w:val="24"/>
          <w:szCs w:val="24"/>
          <w:lang w:val="ru-RU"/>
        </w:rPr>
        <w:t xml:space="preserve"> </w:t>
      </w:r>
      <w:r w:rsidRPr="008C5162">
        <w:rPr>
          <w:b/>
          <w:bCs/>
          <w:sz w:val="24"/>
          <w:szCs w:val="24"/>
          <w:lang w:val="ru-RU"/>
        </w:rPr>
        <w:t>раённага суда ў</w:t>
      </w:r>
      <w:r w:rsidRPr="008C5162">
        <w:rPr>
          <w:sz w:val="24"/>
          <w:szCs w:val="24"/>
          <w:lang w:val="ru-RU"/>
        </w:rPr>
        <w:t xml:space="preserve"> ……………………… </w:t>
      </w:r>
      <w:r>
        <w:rPr>
          <w:sz w:val="24"/>
          <w:szCs w:val="24"/>
          <w:lang w:val="be-BY"/>
        </w:rPr>
        <w:t>ад</w:t>
      </w:r>
      <w:r w:rsidRPr="008C5162">
        <w:rPr>
          <w:sz w:val="24"/>
          <w:szCs w:val="24"/>
          <w:lang w:val="ru-RU"/>
        </w:rPr>
        <w:t>………….…..</w:t>
      </w:r>
      <w:r w:rsidRPr="008C516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be-BY"/>
        </w:rPr>
        <w:t>года</w:t>
      </w:r>
      <w:r w:rsidRPr="00A05E98">
        <w:rPr>
          <w:bCs/>
          <w:sz w:val="24"/>
          <w:szCs w:val="24"/>
          <w:lang w:val="ru-RU"/>
        </w:rPr>
        <w:t>,</w:t>
      </w:r>
      <w:r w:rsidRPr="00A05E9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e-BY"/>
        </w:rPr>
        <w:t>№ акт</w:t>
      </w:r>
      <w:r w:rsidRPr="00A05E98">
        <w:rPr>
          <w:sz w:val="24"/>
          <w:szCs w:val="24"/>
          <w:lang w:val="ru-RU"/>
        </w:rPr>
        <w:t xml:space="preserve">………, на падставе якіх у дачыненні да </w:t>
      </w:r>
      <w:r>
        <w:rPr>
          <w:sz w:val="24"/>
          <w:szCs w:val="24"/>
          <w:lang w:val="ru-RU"/>
        </w:rPr>
        <w:t>…</w:t>
      </w:r>
      <w:r w:rsidRPr="008C5162">
        <w:rPr>
          <w:sz w:val="24"/>
          <w:szCs w:val="24"/>
          <w:lang w:val="ru-RU"/>
        </w:rPr>
        <w:t>……………</w:t>
      </w:r>
      <w:r>
        <w:rPr>
          <w:sz w:val="24"/>
          <w:szCs w:val="24"/>
          <w:lang w:val="ru-RU"/>
        </w:rPr>
        <w:t>…</w:t>
      </w:r>
      <w:r w:rsidRPr="008C5162">
        <w:rPr>
          <w:sz w:val="24"/>
          <w:szCs w:val="24"/>
          <w:lang w:val="ru-RU"/>
        </w:rPr>
        <w:t>..</w:t>
      </w:r>
      <w:r w:rsidRPr="00A05E98">
        <w:rPr>
          <w:sz w:val="24"/>
          <w:szCs w:val="24"/>
          <w:lang w:val="ru-RU"/>
        </w:rPr>
        <w:t xml:space="preserve"> была ўжытая мера пакарання</w:t>
      </w:r>
      <w:r w:rsidRPr="008C5162">
        <w:rPr>
          <w:sz w:val="24"/>
          <w:szCs w:val="24"/>
          <w:lang w:val="ru-RU"/>
        </w:rPr>
        <w:t>/</w:t>
      </w:r>
      <w:r>
        <w:rPr>
          <w:sz w:val="24"/>
          <w:szCs w:val="24"/>
          <w:lang w:val="be-BY"/>
        </w:rPr>
        <w:t>бяспекі</w:t>
      </w:r>
      <w:r w:rsidRPr="008C5162">
        <w:rPr>
          <w:sz w:val="24"/>
          <w:szCs w:val="24"/>
          <w:lang w:val="ru-RU"/>
        </w:rPr>
        <w:t>*:</w:t>
      </w:r>
    </w:p>
    <w:p w14:paraId="4C887BC4" w14:textId="35338958" w:rsidR="008C5162" w:rsidRPr="008C5162" w:rsidRDefault="008C5162" w:rsidP="008C5162">
      <w:pPr>
        <w:spacing w:line="276" w:lineRule="auto"/>
        <w:rPr>
          <w:iCs/>
          <w:szCs w:val="18"/>
          <w:lang w:val="be-BY"/>
        </w:rPr>
      </w:pPr>
      <w:r>
        <w:rPr>
          <w:sz w:val="24"/>
          <w:szCs w:val="24"/>
          <w:lang w:val="be-BY"/>
        </w:rPr>
        <w:tab/>
      </w:r>
      <w:r>
        <w:rPr>
          <w:sz w:val="24"/>
          <w:szCs w:val="24"/>
          <w:lang w:val="be-BY"/>
        </w:rPr>
        <w:tab/>
      </w:r>
      <w:r>
        <w:rPr>
          <w:sz w:val="24"/>
          <w:szCs w:val="24"/>
          <w:lang w:val="be-BY"/>
        </w:rPr>
        <w:tab/>
      </w:r>
      <w:r>
        <w:rPr>
          <w:sz w:val="24"/>
          <w:szCs w:val="24"/>
          <w:lang w:val="be-BY"/>
        </w:rPr>
        <w:tab/>
      </w:r>
      <w:r w:rsidRPr="008C5162">
        <w:rPr>
          <w:szCs w:val="18"/>
          <w:lang w:val="be-BY"/>
        </w:rPr>
        <w:t>(імя і прозвішча асуджанай асобы)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8"/>
        <w:gridCol w:w="2203"/>
      </w:tblGrid>
      <w:tr w:rsidR="008C5162" w:rsidRPr="00A05E98" w14:paraId="57ABCFDA" w14:textId="77777777" w:rsidTr="002D42CB">
        <w:tc>
          <w:tcPr>
            <w:tcW w:w="7054" w:type="dxa"/>
          </w:tcPr>
          <w:p w14:paraId="7CC3A2BC" w14:textId="77777777" w:rsidR="008C5162" w:rsidRPr="00A05E98" w:rsidRDefault="008C5162" w:rsidP="002D42CB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5"/>
                <w:sz w:val="24"/>
                <w:szCs w:val="24"/>
                <w:lang w:val="ru-RU"/>
              </w:rPr>
            </w:pPr>
            <w:bookmarkStart w:id="0" w:name="zakl_p_k"/>
            <w:r w:rsidRPr="00A05E98">
              <w:rPr>
                <w:sz w:val="16"/>
                <w:szCs w:val="16"/>
                <w:lang w:val="ru-RU"/>
              </w:rPr>
              <w:t>Прававая падстава і змест забароны/</w:t>
            </w:r>
            <w:r>
              <w:rPr>
                <w:sz w:val="16"/>
                <w:szCs w:val="16"/>
                <w:lang w:val="be-BY"/>
              </w:rPr>
              <w:t>н</w:t>
            </w:r>
            <w:r w:rsidRPr="00A05E98">
              <w:rPr>
                <w:sz w:val="16"/>
                <w:szCs w:val="16"/>
                <w:lang w:val="ru-RU"/>
              </w:rPr>
              <w:t>агаду</w:t>
            </w:r>
          </w:p>
        </w:tc>
        <w:tc>
          <w:tcPr>
            <w:tcW w:w="2233" w:type="dxa"/>
          </w:tcPr>
          <w:p w14:paraId="78470586" w14:textId="77777777" w:rsidR="008C5162" w:rsidRPr="00A05E98" w:rsidRDefault="008C5162" w:rsidP="002D42CB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5"/>
                <w:sz w:val="24"/>
                <w:szCs w:val="24"/>
                <w:lang w:val="ru-RU"/>
              </w:rPr>
            </w:pPr>
            <w:r w:rsidRPr="00A05E98">
              <w:rPr>
                <w:sz w:val="16"/>
                <w:szCs w:val="16"/>
                <w:lang w:val="ru-RU"/>
              </w:rPr>
              <w:t>Перыяд, на які была прызначана мера пакарання/бяспекі</w:t>
            </w:r>
          </w:p>
        </w:tc>
      </w:tr>
      <w:tr w:rsidR="008C5162" w:rsidRPr="00954EB9" w14:paraId="7AA20890" w14:textId="77777777" w:rsidTr="002D42CB">
        <w:tc>
          <w:tcPr>
            <w:tcW w:w="7054" w:type="dxa"/>
          </w:tcPr>
          <w:p w14:paraId="7551C6DE" w14:textId="77777777" w:rsidR="008C5162" w:rsidRPr="007A7A69" w:rsidRDefault="008C5162" w:rsidP="002D42CB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pacing w:val="-5"/>
                <w:sz w:val="22"/>
                <w:szCs w:val="22"/>
                <w:lang w:val="be-BY"/>
              </w:rPr>
              <w:t>1</w:t>
            </w:r>
            <w:r w:rsidRPr="007A7A69">
              <w:rPr>
                <w:sz w:val="22"/>
                <w:szCs w:val="22"/>
                <w:lang w:val="be-BY"/>
              </w:rPr>
              <w:t>) пазбаўленне грамадскіх правоў;</w:t>
            </w:r>
          </w:p>
          <w:p w14:paraId="5D472955" w14:textId="77777777" w:rsidR="008C5162" w:rsidRPr="007A7A69" w:rsidRDefault="008C5162" w:rsidP="002D42CB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z w:val="22"/>
                <w:szCs w:val="22"/>
                <w:lang w:val="be-BY"/>
              </w:rPr>
              <w:t>2) забарона займаць пэўную пасаду, займацца пэўнай прафесіяй або займацца пэўнай прадпрымальніцкай дзейнасцю;</w:t>
            </w:r>
          </w:p>
          <w:p w14:paraId="0E09974B" w14:textId="77777777" w:rsidR="008C5162" w:rsidRPr="007A7A69" w:rsidRDefault="008C5162" w:rsidP="002D42CB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z w:val="22"/>
                <w:szCs w:val="22"/>
                <w:lang w:val="be-BY"/>
              </w:rPr>
              <w:t>3) забарона на вядзенне дзейнасці, звязанай з выхаваннем, лячэннем, адукацыяй непаўналетніх або іх доглядам;</w:t>
            </w:r>
          </w:p>
          <w:p w14:paraId="20FDE3ED" w14:textId="77777777" w:rsidR="008C5162" w:rsidRPr="007A7A69" w:rsidRDefault="008C5162" w:rsidP="002D42CB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z w:val="22"/>
                <w:szCs w:val="22"/>
                <w:lang w:val="be-BY"/>
              </w:rPr>
              <w:t>4) забарона на займанне пасады або занятак прафесійнай дзейнасцю або працу ў дзяржаўных органах і ўстановах мясцовага самакіравання, а таксама ў таварыствах камерцыйнага права, у якіх Дзяржаўнае казначэйства або мясцовы орган самакіравання валодае прама або ўскосна праз іншых асоб не менш за 10% акцый або паёў;</w:t>
            </w:r>
          </w:p>
          <w:p w14:paraId="471DC01B" w14:textId="77777777" w:rsidR="008C5162" w:rsidRPr="007A7A69" w:rsidRDefault="008C5162" w:rsidP="002D42CB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z w:val="22"/>
                <w:szCs w:val="22"/>
                <w:lang w:val="be-BY"/>
              </w:rPr>
              <w:t>5) забарона на знаходжанне ў пэўных умовах або месцах, кантактаванне з пэўнымі асобамі, набліжэнне да пэўных асоб або пакіданне пэўнага месца жыхарства без згоды суда;</w:t>
            </w:r>
          </w:p>
          <w:p w14:paraId="5B5FB0D0" w14:textId="77777777" w:rsidR="008C5162" w:rsidRPr="007A7A69" w:rsidRDefault="008C5162" w:rsidP="002D42CB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6) забарона на ўваход на масавае мерапрыемства;</w:t>
            </w:r>
          </w:p>
          <w:p w14:paraId="010EEFB6" w14:textId="77777777" w:rsidR="008C5162" w:rsidRPr="007A7A69" w:rsidRDefault="008C5162" w:rsidP="002D42CB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7) забарона на ўваход у гульнявыя цэнтры і ўдзел у азартных гульнях;</w:t>
            </w:r>
          </w:p>
          <w:p w14:paraId="350ECBEB" w14:textId="77777777" w:rsidR="008C5162" w:rsidRPr="007A7A69" w:rsidRDefault="008C5162" w:rsidP="002D42CB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8) распараджэнне аб перыядычным вызваленні памяшканняў, якія займаюцца сумесна з пацярпелым бокам;</w:t>
            </w:r>
          </w:p>
          <w:p w14:paraId="13B1D60F" w14:textId="77777777" w:rsidR="008C5162" w:rsidRPr="007A7A69" w:rsidRDefault="008C5162" w:rsidP="002D42CB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9) забарона на кіраванне транспартнымі сродкамі;</w:t>
            </w:r>
          </w:p>
          <w:p w14:paraId="286DBAB4" w14:textId="77777777" w:rsidR="008C5162" w:rsidRPr="007A7A69" w:rsidRDefault="008C5162" w:rsidP="002D42CB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10) грашовая дапамога;</w:t>
            </w:r>
          </w:p>
          <w:p w14:paraId="14A064E5" w14:textId="77777777" w:rsidR="008C5162" w:rsidRPr="007A7A69" w:rsidRDefault="008C5162" w:rsidP="002D42CB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11) абвяшчэнне рашэння суда публічна;</w:t>
            </w:r>
          </w:p>
          <w:p w14:paraId="684B6AAF" w14:textId="77777777" w:rsidR="008C5162" w:rsidRDefault="008C5162" w:rsidP="002D42CB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z w:val="22"/>
                <w:szCs w:val="22"/>
              </w:rPr>
              <w:t>12) дэградацыя*</w:t>
            </w:r>
          </w:p>
          <w:p w14:paraId="3048BAB1" w14:textId="77777777" w:rsidR="008C5162" w:rsidRPr="00A05E98" w:rsidRDefault="008C5162" w:rsidP="002D42CB">
            <w:pPr>
              <w:shd w:val="clear" w:color="auto" w:fill="FFFFFF"/>
              <w:rPr>
                <w:bCs/>
                <w:sz w:val="22"/>
                <w:szCs w:val="22"/>
                <w:lang w:val="be-BY"/>
              </w:rPr>
            </w:pPr>
          </w:p>
          <w:p w14:paraId="712EE4E0" w14:textId="77777777" w:rsidR="008C5162" w:rsidRPr="00657F33" w:rsidRDefault="008C5162" w:rsidP="002D42CB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657F33">
              <w:rPr>
                <w:bCs/>
                <w:sz w:val="22"/>
                <w:szCs w:val="22"/>
              </w:rPr>
              <w:t>*(</w:t>
            </w:r>
            <w:r>
              <w:rPr>
                <w:bCs/>
                <w:sz w:val="22"/>
                <w:szCs w:val="22"/>
                <w:lang w:val="be-BY"/>
              </w:rPr>
              <w:t>нератрэбнае скрэсліць</w:t>
            </w:r>
            <w:r w:rsidRPr="00657F33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33" w:type="dxa"/>
          </w:tcPr>
          <w:p w14:paraId="2F0F57A4" w14:textId="77777777" w:rsidR="008C5162" w:rsidRPr="004A5120" w:rsidRDefault="008C5162" w:rsidP="002D42CB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color w:val="7F7F7F"/>
                <w:spacing w:val="-5"/>
                <w:sz w:val="24"/>
                <w:szCs w:val="24"/>
              </w:rPr>
            </w:pPr>
          </w:p>
        </w:tc>
      </w:tr>
    </w:tbl>
    <w:p w14:paraId="352F8249" w14:textId="77777777" w:rsidR="008C5162" w:rsidRDefault="008C5162" w:rsidP="008C5162">
      <w:pPr>
        <w:tabs>
          <w:tab w:val="left" w:pos="6399"/>
        </w:tabs>
        <w:spacing w:after="120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</w:rPr>
      </w:pPr>
    </w:p>
    <w:p w14:paraId="7AA5FBAA" w14:textId="77777777" w:rsidR="008C5162" w:rsidRPr="00CD3030" w:rsidRDefault="008C5162" w:rsidP="008C5162">
      <w:pPr>
        <w:tabs>
          <w:tab w:val="left" w:pos="6399"/>
        </w:tabs>
        <w:spacing w:after="120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</w:rPr>
      </w:pPr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Нагляд за выкананнем забароны на знаходжанне ў пэўных умовах або месцах, кантактаванне з пэўнымі асобамі, набліжэнне да пэўных асоб або пакіданне пэўнага месца жыхарства без згоды суда, а таксама загад перыядычна пакідаць памяшканне, якое займаецца сумесна з пацярпелым, ускладаецца </w:t>
      </w:r>
      <w:r w:rsidRPr="008C5162">
        <w:rPr>
          <w:rStyle w:val="Teksttreci"/>
          <w:rFonts w:ascii="Times New Roman" w:hAnsi="Times New Roman" w:cs="Times New Roman"/>
          <w:b/>
          <w:bCs/>
          <w:sz w:val="24"/>
          <w:szCs w:val="24"/>
          <w:u w:val="none"/>
        </w:rPr>
        <w:t xml:space="preserve">на прафесійнага супрацоўніка </w:t>
      </w:r>
      <w:r w:rsidRPr="008C5162">
        <w:rPr>
          <w:rStyle w:val="Teksttreci"/>
          <w:rFonts w:ascii="Times New Roman" w:hAnsi="Times New Roman" w:cs="Times New Roman"/>
          <w:b/>
          <w:bCs/>
          <w:sz w:val="24"/>
          <w:szCs w:val="24"/>
          <w:u w:val="none"/>
          <w:lang w:val="be-BY"/>
        </w:rPr>
        <w:t xml:space="preserve">куратарскай </w:t>
      </w:r>
      <w:r w:rsidRPr="008C5162">
        <w:rPr>
          <w:rStyle w:val="Teksttreci"/>
          <w:rFonts w:ascii="Times New Roman" w:hAnsi="Times New Roman" w:cs="Times New Roman"/>
          <w:b/>
          <w:bCs/>
          <w:sz w:val="24"/>
          <w:szCs w:val="24"/>
          <w:u w:val="none"/>
        </w:rPr>
        <w:t>службы</w:t>
      </w:r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(арт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be-BY"/>
        </w:rPr>
        <w:t xml:space="preserve">. </w:t>
      </w:r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181a § 2 Крымінальна-выканаўчага кодэкса</w:t>
      </w:r>
      <w:r w:rsidRPr="00CD3030">
        <w:rPr>
          <w:rStyle w:val="Teksttreci"/>
          <w:rFonts w:ascii="Times New Roman" w:hAnsi="Times New Roman" w:cs="Times New Roman"/>
          <w:sz w:val="24"/>
          <w:szCs w:val="24"/>
          <w:u w:val="none"/>
        </w:rPr>
        <w:t>).</w:t>
      </w:r>
    </w:p>
    <w:p w14:paraId="4CB49E18" w14:textId="77777777" w:rsidR="008C5162" w:rsidRPr="00CD3030" w:rsidRDefault="008C5162" w:rsidP="008C5162">
      <w:pPr>
        <w:tabs>
          <w:tab w:val="left" w:pos="6399"/>
        </w:tabs>
        <w:spacing w:after="120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</w:rPr>
      </w:pPr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Для выканання забароны або распараджэння, вынесенага ў якасці меры бяспекі, пра якія гаворыцца ў арт. 39 пунктаў 2-3 Крымінальнага кодэкса, прымяняюцца адпаведна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be-BY"/>
        </w:rPr>
        <w:t xml:space="preserve"> </w:t>
      </w:r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арт. 180-186 Крымінальна-выканаўчага кодэкса (арт. 205 Крымінальна-выканаўчага кодэкса</w:t>
      </w:r>
      <w:r w:rsidRPr="00CD3030">
        <w:rPr>
          <w:rStyle w:val="Teksttreci"/>
          <w:rFonts w:ascii="Times New Roman" w:hAnsi="Times New Roman" w:cs="Times New Roman"/>
          <w:sz w:val="24"/>
          <w:szCs w:val="24"/>
          <w:u w:val="none"/>
        </w:rPr>
        <w:t>).</w:t>
      </w:r>
    </w:p>
    <w:bookmarkEnd w:id="0"/>
    <w:p w14:paraId="2C323B0D" w14:textId="202A0FF1" w:rsidR="002821CC" w:rsidRPr="008C5162" w:rsidRDefault="008C5162" w:rsidP="007E764D">
      <w:pPr>
        <w:spacing w:line="276" w:lineRule="auto"/>
        <w:jc w:val="both"/>
        <w:rPr>
          <w:sz w:val="24"/>
          <w:szCs w:val="24"/>
          <w:lang w:val="ru-RU"/>
        </w:rPr>
      </w:pPr>
      <w:r w:rsidRPr="00A05E98">
        <w:rPr>
          <w:b/>
          <w:sz w:val="24"/>
          <w:szCs w:val="24"/>
          <w:lang w:val="ru-RU"/>
        </w:rPr>
        <w:t xml:space="preserve">Прафесійным куратарам у гэтым выпадку з'яўляецца </w:t>
      </w:r>
      <w:r w:rsidR="002E39EE" w:rsidRPr="008C5162">
        <w:rPr>
          <w:b/>
          <w:sz w:val="24"/>
          <w:szCs w:val="24"/>
          <w:lang w:val="ru-RU"/>
        </w:rPr>
        <w:t>………………………………………</w:t>
      </w:r>
    </w:p>
    <w:p w14:paraId="1E102E27" w14:textId="30F62667" w:rsidR="00C92F8E" w:rsidRPr="008C5162" w:rsidRDefault="008C5162" w:rsidP="007E764D">
      <w:pPr>
        <w:spacing w:line="276" w:lineRule="auto"/>
        <w:jc w:val="both"/>
        <w:rPr>
          <w:sz w:val="24"/>
          <w:szCs w:val="24"/>
          <w:lang w:val="ru-RU"/>
        </w:rPr>
      </w:pPr>
      <w:r w:rsidRPr="008C5162">
        <w:rPr>
          <w:sz w:val="24"/>
          <w:szCs w:val="24"/>
          <w:lang w:val="ru-RU"/>
        </w:rPr>
        <w:lastRenderedPageBreak/>
        <w:t xml:space="preserve">Прафесійны супрацоўнік </w:t>
      </w:r>
      <w:r>
        <w:rPr>
          <w:sz w:val="24"/>
          <w:szCs w:val="24"/>
          <w:lang w:val="be-BY"/>
        </w:rPr>
        <w:t>куратарс</w:t>
      </w:r>
      <w:r w:rsidR="000E1717">
        <w:rPr>
          <w:sz w:val="24"/>
          <w:szCs w:val="24"/>
          <w:lang w:val="be-BY"/>
        </w:rPr>
        <w:t>к</w:t>
      </w:r>
      <w:r>
        <w:rPr>
          <w:sz w:val="24"/>
          <w:szCs w:val="24"/>
          <w:lang w:val="be-BY"/>
        </w:rPr>
        <w:t xml:space="preserve">ай </w:t>
      </w:r>
      <w:r w:rsidRPr="008C5162">
        <w:rPr>
          <w:sz w:val="24"/>
          <w:szCs w:val="24"/>
          <w:lang w:val="ru-RU"/>
        </w:rPr>
        <w:t xml:space="preserve">службы дзяжурыць у…. </w:t>
      </w:r>
      <w:r w:rsidR="000E1717">
        <w:rPr>
          <w:sz w:val="24"/>
          <w:szCs w:val="24"/>
          <w:lang w:val="ru-RU"/>
        </w:rPr>
        <w:t xml:space="preserve">Група </w:t>
      </w:r>
      <w:r w:rsidR="000E1717">
        <w:rPr>
          <w:sz w:val="24"/>
          <w:szCs w:val="24"/>
          <w:lang w:val="be-BY"/>
        </w:rPr>
        <w:t>куратарсуай</w:t>
      </w:r>
      <w:r w:rsidRPr="008C5162">
        <w:rPr>
          <w:sz w:val="24"/>
          <w:szCs w:val="24"/>
          <w:lang w:val="ru-RU"/>
        </w:rPr>
        <w:t xml:space="preserve"> службы </w:t>
      </w:r>
      <w:r w:rsidR="000E1717">
        <w:rPr>
          <w:sz w:val="24"/>
          <w:szCs w:val="24"/>
          <w:lang w:val="ru-RU"/>
        </w:rPr>
        <w:t>знаходзіцца</w:t>
      </w:r>
      <w:r w:rsidRPr="008C5162">
        <w:rPr>
          <w:sz w:val="24"/>
          <w:szCs w:val="24"/>
          <w:lang w:val="ru-RU"/>
        </w:rPr>
        <w:t xml:space="preserve"> па наступным адрасе</w:t>
      </w:r>
      <w:r w:rsidR="00C92F8E" w:rsidRPr="008C5162">
        <w:rPr>
          <w:sz w:val="24"/>
          <w:szCs w:val="24"/>
          <w:lang w:val="ru-RU"/>
        </w:rPr>
        <w:t>:</w:t>
      </w:r>
    </w:p>
    <w:p w14:paraId="6DC76322" w14:textId="5E6D8A26" w:rsidR="00983EFE" w:rsidRPr="000D3CAF" w:rsidRDefault="002E39EE" w:rsidP="007E764D">
      <w:pPr>
        <w:spacing w:line="276" w:lineRule="auto"/>
        <w:jc w:val="both"/>
        <w:rPr>
          <w:b/>
          <w:sz w:val="24"/>
          <w:szCs w:val="24"/>
        </w:rPr>
      </w:pPr>
      <w:r w:rsidRPr="000D3CAF">
        <w:rPr>
          <w:b/>
          <w:bCs/>
          <w:sz w:val="24"/>
          <w:szCs w:val="24"/>
        </w:rPr>
        <w:t>………………………………………………………</w:t>
      </w:r>
      <w:r w:rsidR="005514F5">
        <w:rPr>
          <w:b/>
          <w:bCs/>
          <w:sz w:val="24"/>
          <w:szCs w:val="24"/>
        </w:rPr>
        <w:t>…………………….………………..</w:t>
      </w:r>
      <w:r w:rsidRPr="000D3CAF">
        <w:rPr>
          <w:b/>
          <w:bCs/>
          <w:sz w:val="24"/>
          <w:szCs w:val="24"/>
        </w:rPr>
        <w:t>..</w:t>
      </w:r>
    </w:p>
    <w:p w14:paraId="15330ECF" w14:textId="3E40E410" w:rsidR="00983EFE" w:rsidRPr="000D3CAF" w:rsidRDefault="000E1717" w:rsidP="007E764D">
      <w:pPr>
        <w:spacing w:line="276" w:lineRule="auto"/>
        <w:rPr>
          <w:b/>
          <w:sz w:val="24"/>
          <w:szCs w:val="24"/>
        </w:rPr>
      </w:pPr>
      <w:r w:rsidRPr="000E1717">
        <w:rPr>
          <w:sz w:val="24"/>
          <w:szCs w:val="24"/>
        </w:rPr>
        <w:t>у днях</w:t>
      </w:r>
      <w:r w:rsidR="00C92F8E" w:rsidRPr="000D3CAF">
        <w:rPr>
          <w:sz w:val="24"/>
          <w:szCs w:val="24"/>
        </w:rPr>
        <w:t>:</w:t>
      </w:r>
      <w:bookmarkStart w:id="1" w:name="_Hlk479239834"/>
      <w:r w:rsidR="006C35BF" w:rsidRPr="000D3CAF">
        <w:rPr>
          <w:sz w:val="24"/>
          <w:szCs w:val="24"/>
        </w:rPr>
        <w:t xml:space="preserve"> </w:t>
      </w:r>
      <w:bookmarkEnd w:id="1"/>
      <w:r w:rsidR="002E39EE" w:rsidRPr="000D3CAF">
        <w:rPr>
          <w:b/>
          <w:bCs/>
          <w:sz w:val="24"/>
          <w:szCs w:val="24"/>
        </w:rPr>
        <w:t>…………………………………………………………</w:t>
      </w:r>
      <w:r w:rsidR="005514F5">
        <w:rPr>
          <w:b/>
          <w:bCs/>
          <w:sz w:val="24"/>
          <w:szCs w:val="24"/>
        </w:rPr>
        <w:t>……..</w:t>
      </w:r>
      <w:r w:rsidR="002E39EE" w:rsidRPr="000D3CAF">
        <w:rPr>
          <w:b/>
          <w:bCs/>
          <w:sz w:val="24"/>
          <w:szCs w:val="24"/>
        </w:rPr>
        <w:t>……………</w:t>
      </w:r>
      <w:r w:rsidR="005514F5">
        <w:rPr>
          <w:b/>
          <w:bCs/>
          <w:sz w:val="24"/>
          <w:szCs w:val="24"/>
        </w:rPr>
        <w:t>.</w:t>
      </w:r>
      <w:r w:rsidR="002E39EE" w:rsidRPr="000D3CAF">
        <w:rPr>
          <w:b/>
          <w:bCs/>
          <w:sz w:val="24"/>
          <w:szCs w:val="24"/>
        </w:rPr>
        <w:t>……..</w:t>
      </w:r>
      <w:r w:rsidR="00983EFE" w:rsidRPr="000D3CAF">
        <w:rPr>
          <w:b/>
          <w:sz w:val="24"/>
          <w:szCs w:val="24"/>
        </w:rPr>
        <w:t xml:space="preserve"> </w:t>
      </w:r>
    </w:p>
    <w:p w14:paraId="62CBCDA0" w14:textId="77777777" w:rsidR="006C35BF" w:rsidRPr="000D3CAF" w:rsidRDefault="006C35BF" w:rsidP="007E764D">
      <w:pPr>
        <w:spacing w:line="276" w:lineRule="auto"/>
        <w:rPr>
          <w:sz w:val="24"/>
          <w:szCs w:val="24"/>
        </w:rPr>
      </w:pPr>
    </w:p>
    <w:p w14:paraId="3F9C5655" w14:textId="1FCAE7C8" w:rsidR="00982E7D" w:rsidRPr="000D3CAF" w:rsidRDefault="000E1717" w:rsidP="007814AC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0E1717">
        <w:rPr>
          <w:b/>
          <w:sz w:val="24"/>
          <w:szCs w:val="24"/>
        </w:rPr>
        <w:t xml:space="preserve">У сувязі з вышэйзгаданым, калі ласка, звяжыцеся з супрацоўнікам </w:t>
      </w:r>
      <w:r>
        <w:rPr>
          <w:sz w:val="24"/>
          <w:szCs w:val="24"/>
          <w:lang w:val="be-BY"/>
        </w:rPr>
        <w:t>куратарскай</w:t>
      </w:r>
      <w:r w:rsidRPr="000E1717">
        <w:rPr>
          <w:b/>
          <w:sz w:val="24"/>
          <w:szCs w:val="24"/>
        </w:rPr>
        <w:t xml:space="preserve"> службы, які вядзе справу, па тэлефоне або па электроннай пошце на працягу </w:t>
      </w:r>
      <w:r w:rsidRPr="000E1717">
        <w:rPr>
          <w:b/>
          <w:sz w:val="24"/>
          <w:szCs w:val="24"/>
          <w:u w:val="single"/>
        </w:rPr>
        <w:t>7 дзён з моманту атрымання вышэйзгаданага паведамлення</w:t>
      </w:r>
      <w:r w:rsidRPr="000E1717">
        <w:rPr>
          <w:b/>
          <w:sz w:val="24"/>
          <w:szCs w:val="24"/>
        </w:rPr>
        <w:t xml:space="preserve">, каб узгадніць спосабы інфармавання супрацоўніка </w:t>
      </w:r>
      <w:r w:rsidRPr="000E1717">
        <w:rPr>
          <w:b/>
          <w:bCs/>
          <w:sz w:val="24"/>
          <w:szCs w:val="24"/>
          <w:lang w:val="be-BY"/>
        </w:rPr>
        <w:t>куратарскай</w:t>
      </w:r>
      <w:r w:rsidRPr="000E1717">
        <w:rPr>
          <w:b/>
          <w:sz w:val="24"/>
          <w:szCs w:val="24"/>
        </w:rPr>
        <w:t xml:space="preserve"> службы</w:t>
      </w:r>
      <w:r w:rsidR="00982E7D" w:rsidRPr="000D3CAF">
        <w:rPr>
          <w:b/>
          <w:sz w:val="24"/>
          <w:szCs w:val="24"/>
        </w:rPr>
        <w:t>:</w:t>
      </w:r>
    </w:p>
    <w:p w14:paraId="6BA8C13C" w14:textId="4523CA4B" w:rsidR="00982E7D" w:rsidRPr="000E1717" w:rsidRDefault="00982E7D" w:rsidP="007814AC">
      <w:pPr>
        <w:spacing w:line="276" w:lineRule="auto"/>
        <w:ind w:left="709"/>
        <w:jc w:val="both"/>
        <w:rPr>
          <w:b/>
          <w:sz w:val="24"/>
          <w:szCs w:val="24"/>
          <w:lang w:val="ru-RU"/>
        </w:rPr>
      </w:pPr>
      <w:r w:rsidRPr="000E1717">
        <w:rPr>
          <w:b/>
          <w:sz w:val="24"/>
          <w:szCs w:val="24"/>
          <w:lang w:val="ru-RU"/>
        </w:rPr>
        <w:t xml:space="preserve">- </w:t>
      </w:r>
      <w:r w:rsidR="000E1717" w:rsidRPr="000E1717">
        <w:rPr>
          <w:b/>
          <w:sz w:val="24"/>
          <w:szCs w:val="24"/>
          <w:lang w:val="ru-RU"/>
        </w:rPr>
        <w:t>аб парадку выканання забароны/загаду, накладзен</w:t>
      </w:r>
      <w:r w:rsidR="000E1717">
        <w:rPr>
          <w:b/>
          <w:sz w:val="24"/>
          <w:szCs w:val="24"/>
          <w:lang w:val="ru-RU"/>
        </w:rPr>
        <w:t>ых</w:t>
      </w:r>
      <w:r w:rsidR="000E1717" w:rsidRPr="000E1717">
        <w:rPr>
          <w:b/>
          <w:sz w:val="24"/>
          <w:szCs w:val="24"/>
          <w:lang w:val="ru-RU"/>
        </w:rPr>
        <w:t xml:space="preserve"> на асуджаную асобу</w:t>
      </w:r>
      <w:r w:rsidRPr="000E1717">
        <w:rPr>
          <w:b/>
          <w:sz w:val="24"/>
          <w:szCs w:val="24"/>
          <w:lang w:val="ru-RU"/>
        </w:rPr>
        <w:t>*;</w:t>
      </w:r>
    </w:p>
    <w:p w14:paraId="440A0A24" w14:textId="11268847" w:rsidR="00A759BF" w:rsidRPr="000E1717" w:rsidRDefault="00982E7D" w:rsidP="007814AC">
      <w:pPr>
        <w:spacing w:line="276" w:lineRule="auto"/>
        <w:ind w:left="709"/>
        <w:jc w:val="both"/>
        <w:rPr>
          <w:b/>
          <w:sz w:val="24"/>
          <w:szCs w:val="24"/>
          <w:lang w:val="ru-RU"/>
        </w:rPr>
      </w:pPr>
      <w:r w:rsidRPr="000E1717">
        <w:rPr>
          <w:b/>
          <w:sz w:val="24"/>
          <w:szCs w:val="24"/>
          <w:lang w:val="ru-RU"/>
        </w:rPr>
        <w:t xml:space="preserve">- </w:t>
      </w:r>
      <w:r w:rsidR="000E1717" w:rsidRPr="000E1717">
        <w:rPr>
          <w:b/>
          <w:sz w:val="24"/>
          <w:szCs w:val="24"/>
          <w:lang w:val="ru-RU"/>
        </w:rPr>
        <w:t xml:space="preserve">аб парушэнні асуджанай асобай абавязку выконваць забарону/загад </w:t>
      </w:r>
      <w:r w:rsidR="00A56FF1" w:rsidRPr="000E1717">
        <w:rPr>
          <w:b/>
          <w:sz w:val="24"/>
          <w:szCs w:val="24"/>
          <w:lang w:val="ru-RU"/>
        </w:rPr>
        <w:t>*</w:t>
      </w:r>
      <w:r w:rsidR="00C92F8E" w:rsidRPr="000E1717">
        <w:rPr>
          <w:b/>
          <w:sz w:val="24"/>
          <w:szCs w:val="24"/>
          <w:lang w:val="ru-RU"/>
        </w:rPr>
        <w:t>.</w:t>
      </w:r>
    </w:p>
    <w:p w14:paraId="5033DDEB" w14:textId="77777777" w:rsidR="006C35BF" w:rsidRPr="000E1717" w:rsidRDefault="006C35BF" w:rsidP="00982E7D">
      <w:pPr>
        <w:jc w:val="both"/>
        <w:rPr>
          <w:b/>
          <w:sz w:val="24"/>
          <w:szCs w:val="24"/>
          <w:lang w:val="ru-RU"/>
        </w:rPr>
      </w:pPr>
    </w:p>
    <w:p w14:paraId="5F95B832" w14:textId="77777777" w:rsidR="00241139" w:rsidRPr="000E1717" w:rsidRDefault="00241139" w:rsidP="00241139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6"/>
          <w:szCs w:val="16"/>
          <w:lang w:val="ru-RU"/>
        </w:rPr>
      </w:pPr>
    </w:p>
    <w:p w14:paraId="0DC83939" w14:textId="77777777" w:rsidR="00CE2623" w:rsidRPr="000E1717" w:rsidRDefault="00CE2623" w:rsidP="00CE2623">
      <w:pPr>
        <w:ind w:left="4680"/>
        <w:jc w:val="center"/>
        <w:rPr>
          <w:bCs/>
          <w:sz w:val="16"/>
          <w:szCs w:val="16"/>
          <w:lang w:val="ru-RU"/>
        </w:rPr>
      </w:pPr>
    </w:p>
    <w:p w14:paraId="5547F821" w14:textId="77777777" w:rsidR="00304D31" w:rsidRPr="000E1717" w:rsidRDefault="00304D31" w:rsidP="00CE2623">
      <w:pPr>
        <w:jc w:val="center"/>
        <w:rPr>
          <w:sz w:val="20"/>
          <w:szCs w:val="24"/>
          <w:lang w:val="ru-RU"/>
        </w:rPr>
      </w:pPr>
    </w:p>
    <w:p w14:paraId="4506DB36" w14:textId="77777777" w:rsidR="004E3052" w:rsidRPr="000E1717" w:rsidRDefault="004E3052" w:rsidP="007F61E5">
      <w:pPr>
        <w:jc w:val="center"/>
        <w:rPr>
          <w:iCs/>
          <w:color w:val="000000"/>
          <w:spacing w:val="-3"/>
          <w:sz w:val="16"/>
          <w:szCs w:val="16"/>
          <w:lang w:val="ru-RU"/>
        </w:rPr>
      </w:pPr>
      <w:bookmarkStart w:id="2" w:name="_Hlk479334385"/>
    </w:p>
    <w:bookmarkEnd w:id="2"/>
    <w:p w14:paraId="33147C90" w14:textId="575F75B3" w:rsidR="00ED22AD" w:rsidRPr="000E1717" w:rsidRDefault="00ED22AD" w:rsidP="002C2FA1">
      <w:pPr>
        <w:rPr>
          <w:sz w:val="16"/>
          <w:szCs w:val="16"/>
          <w:lang w:val="ru-RU"/>
        </w:rPr>
      </w:pPr>
    </w:p>
    <w:p w14:paraId="04332960" w14:textId="5719C4C5" w:rsidR="007E764D" w:rsidRPr="000E1717" w:rsidRDefault="007E764D" w:rsidP="002C2FA1">
      <w:pPr>
        <w:rPr>
          <w:sz w:val="16"/>
          <w:szCs w:val="16"/>
          <w:lang w:val="ru-RU"/>
        </w:rPr>
      </w:pPr>
    </w:p>
    <w:p w14:paraId="129E98CE" w14:textId="6958C524" w:rsidR="007E764D" w:rsidRPr="000E1717" w:rsidRDefault="007E764D" w:rsidP="002C2FA1">
      <w:pPr>
        <w:rPr>
          <w:sz w:val="16"/>
          <w:szCs w:val="16"/>
          <w:lang w:val="ru-RU"/>
        </w:rPr>
      </w:pPr>
    </w:p>
    <w:p w14:paraId="0D8FD9A9" w14:textId="629DEB3B" w:rsidR="007E764D" w:rsidRPr="000E1717" w:rsidRDefault="007E764D" w:rsidP="002C2FA1">
      <w:pPr>
        <w:rPr>
          <w:sz w:val="16"/>
          <w:szCs w:val="16"/>
          <w:lang w:val="ru-RU"/>
        </w:rPr>
      </w:pPr>
    </w:p>
    <w:p w14:paraId="5F56112C" w14:textId="03DD9D8E" w:rsidR="007E764D" w:rsidRPr="000E1717" w:rsidRDefault="007E764D" w:rsidP="002C2FA1">
      <w:pPr>
        <w:rPr>
          <w:sz w:val="16"/>
          <w:szCs w:val="16"/>
          <w:lang w:val="ru-RU"/>
        </w:rPr>
      </w:pPr>
    </w:p>
    <w:p w14:paraId="67F1F885" w14:textId="48D7FF66" w:rsidR="007E764D" w:rsidRPr="000E1717" w:rsidRDefault="007E764D" w:rsidP="002C2FA1">
      <w:pPr>
        <w:rPr>
          <w:sz w:val="16"/>
          <w:szCs w:val="16"/>
          <w:lang w:val="ru-RU"/>
        </w:rPr>
      </w:pPr>
    </w:p>
    <w:p w14:paraId="216DDA47" w14:textId="77777777" w:rsidR="007E764D" w:rsidRPr="000E1717" w:rsidRDefault="007E764D" w:rsidP="002C2FA1">
      <w:pPr>
        <w:rPr>
          <w:sz w:val="16"/>
          <w:szCs w:val="16"/>
          <w:lang w:val="ru-RU"/>
        </w:rPr>
      </w:pPr>
    </w:p>
    <w:p w14:paraId="33FB60E7" w14:textId="77777777" w:rsidR="00CD3030" w:rsidRPr="000E1717" w:rsidRDefault="00CD3030" w:rsidP="002C2FA1">
      <w:pPr>
        <w:rPr>
          <w:bCs/>
          <w:sz w:val="16"/>
          <w:szCs w:val="16"/>
          <w:lang w:val="ru-RU"/>
        </w:rPr>
      </w:pPr>
    </w:p>
    <w:p w14:paraId="4DC1476C" w14:textId="77777777" w:rsidR="00CF2ACD" w:rsidRPr="000E1717" w:rsidRDefault="00CF2ACD" w:rsidP="00CF2ACD">
      <w:pPr>
        <w:outlineLvl w:val="1"/>
        <w:rPr>
          <w:sz w:val="16"/>
          <w:szCs w:val="16"/>
          <w:lang w:val="ru-RU"/>
        </w:rPr>
      </w:pPr>
      <w:bookmarkStart w:id="3" w:name="_Hlk522775835"/>
    </w:p>
    <w:bookmarkEnd w:id="3"/>
    <w:p w14:paraId="0ADDDB58" w14:textId="77777777" w:rsidR="00982E7D" w:rsidRPr="000E1717" w:rsidRDefault="00982E7D" w:rsidP="002C2FA1">
      <w:pPr>
        <w:rPr>
          <w:bCs/>
          <w:szCs w:val="18"/>
          <w:lang w:val="ru-RU"/>
        </w:rPr>
      </w:pPr>
    </w:p>
    <w:p w14:paraId="7C348207" w14:textId="6C0389D8" w:rsidR="00CF2ACD" w:rsidRPr="000E1717" w:rsidRDefault="00C92F8E" w:rsidP="002C2FA1">
      <w:pPr>
        <w:rPr>
          <w:bCs/>
          <w:szCs w:val="18"/>
        </w:rPr>
      </w:pPr>
      <w:r w:rsidRPr="000E1717">
        <w:rPr>
          <w:bCs/>
          <w:szCs w:val="18"/>
          <w:lang w:val="ru-RU"/>
        </w:rPr>
        <w:t>*</w:t>
      </w:r>
      <w:r w:rsidR="000E1717" w:rsidRPr="000E1717">
        <w:rPr>
          <w:lang w:val="ru-RU"/>
        </w:rPr>
        <w:t xml:space="preserve"> </w:t>
      </w:r>
      <w:r w:rsidR="000E1717" w:rsidRPr="000E1717">
        <w:rPr>
          <w:bCs/>
          <w:szCs w:val="18"/>
          <w:lang w:val="ru-RU"/>
        </w:rPr>
        <w:t>выдаліце ​​непатрэбныя элементы ў тэкставым рэдактары або выкрасліце іх</w:t>
      </w:r>
    </w:p>
    <w:sectPr w:rsidR="00CF2ACD" w:rsidRPr="000E1717" w:rsidSect="00474F87">
      <w:headerReference w:type="default" r:id="rId7"/>
      <w:footerReference w:type="default" r:id="rId8"/>
      <w:pgSz w:w="11907" w:h="16840" w:code="9"/>
      <w:pgMar w:top="993" w:right="1418" w:bottom="1135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137D3" w14:textId="77777777" w:rsidR="002B6B27" w:rsidRDefault="002B6B27">
      <w:r>
        <w:separator/>
      </w:r>
    </w:p>
  </w:endnote>
  <w:endnote w:type="continuationSeparator" w:id="0">
    <w:p w14:paraId="3D4F922F" w14:textId="77777777" w:rsidR="002B6B27" w:rsidRDefault="002B6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93623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5362D" w14:textId="77777777" w:rsidR="002B6B27" w:rsidRDefault="002B6B27">
      <w:r>
        <w:separator/>
      </w:r>
    </w:p>
  </w:footnote>
  <w:footnote w:type="continuationSeparator" w:id="0">
    <w:p w14:paraId="098E4D62" w14:textId="77777777" w:rsidR="002B6B27" w:rsidRDefault="002B6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FCCF6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5E29"/>
    <w:multiLevelType w:val="hybridMultilevel"/>
    <w:tmpl w:val="3754DC66"/>
    <w:lvl w:ilvl="0" w:tplc="0E0888BC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56FC7"/>
    <w:multiLevelType w:val="hybridMultilevel"/>
    <w:tmpl w:val="D3805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859314401">
    <w:abstractNumId w:val="0"/>
  </w:num>
  <w:num w:numId="2" w16cid:durableId="658969345">
    <w:abstractNumId w:val="7"/>
  </w:num>
  <w:num w:numId="3" w16cid:durableId="893664935">
    <w:abstractNumId w:val="5"/>
  </w:num>
  <w:num w:numId="4" w16cid:durableId="1120606413">
    <w:abstractNumId w:val="1"/>
  </w:num>
  <w:num w:numId="5" w16cid:durableId="1920363522">
    <w:abstractNumId w:val="8"/>
  </w:num>
  <w:num w:numId="6" w16cid:durableId="719793160">
    <w:abstractNumId w:val="4"/>
  </w:num>
  <w:num w:numId="7" w16cid:durableId="97263206">
    <w:abstractNumId w:val="6"/>
  </w:num>
  <w:num w:numId="8" w16cid:durableId="2101095171">
    <w:abstractNumId w:val="12"/>
  </w:num>
  <w:num w:numId="9" w16cid:durableId="302781425">
    <w:abstractNumId w:val="9"/>
  </w:num>
  <w:num w:numId="10" w16cid:durableId="180556713">
    <w:abstractNumId w:val="3"/>
  </w:num>
  <w:num w:numId="11" w16cid:durableId="922643372">
    <w:abstractNumId w:val="2"/>
  </w:num>
  <w:num w:numId="12" w16cid:durableId="1306813368">
    <w:abstractNumId w:val="10"/>
  </w:num>
  <w:num w:numId="13" w16cid:durableId="464964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114541_ZAWIADOMIENIE POKRZYWDZONEGO  (NADZÓR W TRYBIE ART"/>
  </w:docVars>
  <w:rsids>
    <w:rsidRoot w:val="00F34A0B"/>
    <w:rsid w:val="00000F0B"/>
    <w:rsid w:val="0001090E"/>
    <w:rsid w:val="000131C9"/>
    <w:rsid w:val="00020073"/>
    <w:rsid w:val="00020DCE"/>
    <w:rsid w:val="00051FD3"/>
    <w:rsid w:val="0006196B"/>
    <w:rsid w:val="0006261A"/>
    <w:rsid w:val="00071E0F"/>
    <w:rsid w:val="000731B2"/>
    <w:rsid w:val="0008433F"/>
    <w:rsid w:val="00086D4C"/>
    <w:rsid w:val="000A7B87"/>
    <w:rsid w:val="000C58C5"/>
    <w:rsid w:val="000D3CAF"/>
    <w:rsid w:val="000E1717"/>
    <w:rsid w:val="000F5960"/>
    <w:rsid w:val="00102560"/>
    <w:rsid w:val="00105351"/>
    <w:rsid w:val="00115EEF"/>
    <w:rsid w:val="001164B2"/>
    <w:rsid w:val="001267E2"/>
    <w:rsid w:val="00147341"/>
    <w:rsid w:val="00150E4A"/>
    <w:rsid w:val="0015212E"/>
    <w:rsid w:val="001612E8"/>
    <w:rsid w:val="00183E3B"/>
    <w:rsid w:val="001848E2"/>
    <w:rsid w:val="00195FCE"/>
    <w:rsid w:val="001A161A"/>
    <w:rsid w:val="001A1834"/>
    <w:rsid w:val="001A5F54"/>
    <w:rsid w:val="001B4AA3"/>
    <w:rsid w:val="001B6AF8"/>
    <w:rsid w:val="001B75F4"/>
    <w:rsid w:val="001C72C1"/>
    <w:rsid w:val="001E1838"/>
    <w:rsid w:val="001E2E4C"/>
    <w:rsid w:val="001F2588"/>
    <w:rsid w:val="0021152D"/>
    <w:rsid w:val="00223813"/>
    <w:rsid w:val="002317C5"/>
    <w:rsid w:val="00236867"/>
    <w:rsid w:val="00241139"/>
    <w:rsid w:val="00242026"/>
    <w:rsid w:val="002432CE"/>
    <w:rsid w:val="00264C76"/>
    <w:rsid w:val="00270EBC"/>
    <w:rsid w:val="0027639E"/>
    <w:rsid w:val="002821CC"/>
    <w:rsid w:val="00286DCA"/>
    <w:rsid w:val="00292F97"/>
    <w:rsid w:val="00296C66"/>
    <w:rsid w:val="002A7502"/>
    <w:rsid w:val="002B3038"/>
    <w:rsid w:val="002B5440"/>
    <w:rsid w:val="002B6B27"/>
    <w:rsid w:val="002C2FA1"/>
    <w:rsid w:val="002C7CEE"/>
    <w:rsid w:val="002D69B4"/>
    <w:rsid w:val="002E308E"/>
    <w:rsid w:val="002E39EE"/>
    <w:rsid w:val="002F54E7"/>
    <w:rsid w:val="0030198D"/>
    <w:rsid w:val="00302F64"/>
    <w:rsid w:val="00304D31"/>
    <w:rsid w:val="0030560C"/>
    <w:rsid w:val="00305CA4"/>
    <w:rsid w:val="00305E52"/>
    <w:rsid w:val="00307D37"/>
    <w:rsid w:val="00322E68"/>
    <w:rsid w:val="003442EC"/>
    <w:rsid w:val="00360B0D"/>
    <w:rsid w:val="00362554"/>
    <w:rsid w:val="00362921"/>
    <w:rsid w:val="00362E6A"/>
    <w:rsid w:val="003743E3"/>
    <w:rsid w:val="00374614"/>
    <w:rsid w:val="00381B21"/>
    <w:rsid w:val="00385359"/>
    <w:rsid w:val="00386134"/>
    <w:rsid w:val="00393BB7"/>
    <w:rsid w:val="0039769E"/>
    <w:rsid w:val="003A59C8"/>
    <w:rsid w:val="003C30C8"/>
    <w:rsid w:val="003C5F43"/>
    <w:rsid w:val="003C7575"/>
    <w:rsid w:val="003D2842"/>
    <w:rsid w:val="003F6C9B"/>
    <w:rsid w:val="00403465"/>
    <w:rsid w:val="00406D68"/>
    <w:rsid w:val="00425EC5"/>
    <w:rsid w:val="00435616"/>
    <w:rsid w:val="00441FA3"/>
    <w:rsid w:val="00445A33"/>
    <w:rsid w:val="00455D1A"/>
    <w:rsid w:val="00456D75"/>
    <w:rsid w:val="004736D5"/>
    <w:rsid w:val="00474F87"/>
    <w:rsid w:val="004771A4"/>
    <w:rsid w:val="00493AD7"/>
    <w:rsid w:val="00493D53"/>
    <w:rsid w:val="00497150"/>
    <w:rsid w:val="004A2D9A"/>
    <w:rsid w:val="004A5120"/>
    <w:rsid w:val="004A6AAF"/>
    <w:rsid w:val="004B1F12"/>
    <w:rsid w:val="004B41D8"/>
    <w:rsid w:val="004C067B"/>
    <w:rsid w:val="004C495C"/>
    <w:rsid w:val="004D16D0"/>
    <w:rsid w:val="004D693F"/>
    <w:rsid w:val="004E3052"/>
    <w:rsid w:val="004E5144"/>
    <w:rsid w:val="004F546D"/>
    <w:rsid w:val="00506BF6"/>
    <w:rsid w:val="00527BE1"/>
    <w:rsid w:val="00530EAA"/>
    <w:rsid w:val="00533B36"/>
    <w:rsid w:val="00533E81"/>
    <w:rsid w:val="00534620"/>
    <w:rsid w:val="005461C1"/>
    <w:rsid w:val="005479DF"/>
    <w:rsid w:val="005514F5"/>
    <w:rsid w:val="005552A5"/>
    <w:rsid w:val="00563125"/>
    <w:rsid w:val="005650C2"/>
    <w:rsid w:val="005676B1"/>
    <w:rsid w:val="005735EC"/>
    <w:rsid w:val="005761C8"/>
    <w:rsid w:val="00585FFD"/>
    <w:rsid w:val="00586192"/>
    <w:rsid w:val="00587C51"/>
    <w:rsid w:val="005914BF"/>
    <w:rsid w:val="005941A7"/>
    <w:rsid w:val="00595A1C"/>
    <w:rsid w:val="005A0BEA"/>
    <w:rsid w:val="005A3BAA"/>
    <w:rsid w:val="005A582A"/>
    <w:rsid w:val="005E25DC"/>
    <w:rsid w:val="005E4DB9"/>
    <w:rsid w:val="005F4BFF"/>
    <w:rsid w:val="0061045F"/>
    <w:rsid w:val="006257C7"/>
    <w:rsid w:val="00643A74"/>
    <w:rsid w:val="00651599"/>
    <w:rsid w:val="00670184"/>
    <w:rsid w:val="006723DC"/>
    <w:rsid w:val="0067749D"/>
    <w:rsid w:val="00691D95"/>
    <w:rsid w:val="00693F8B"/>
    <w:rsid w:val="006958DD"/>
    <w:rsid w:val="006A5856"/>
    <w:rsid w:val="006B587D"/>
    <w:rsid w:val="006C32C7"/>
    <w:rsid w:val="006C35BF"/>
    <w:rsid w:val="006C546E"/>
    <w:rsid w:val="006D6DC8"/>
    <w:rsid w:val="006E4F4E"/>
    <w:rsid w:val="006F014D"/>
    <w:rsid w:val="00705158"/>
    <w:rsid w:val="00707DBD"/>
    <w:rsid w:val="00711F93"/>
    <w:rsid w:val="00713082"/>
    <w:rsid w:val="00720E87"/>
    <w:rsid w:val="00725C4C"/>
    <w:rsid w:val="007276AF"/>
    <w:rsid w:val="00741C05"/>
    <w:rsid w:val="00763E13"/>
    <w:rsid w:val="007658C5"/>
    <w:rsid w:val="007705BD"/>
    <w:rsid w:val="00771994"/>
    <w:rsid w:val="00774E0A"/>
    <w:rsid w:val="007759E0"/>
    <w:rsid w:val="007814AC"/>
    <w:rsid w:val="007851D7"/>
    <w:rsid w:val="00791DAF"/>
    <w:rsid w:val="007C4837"/>
    <w:rsid w:val="007C6408"/>
    <w:rsid w:val="007D31D7"/>
    <w:rsid w:val="007D3AAC"/>
    <w:rsid w:val="007E37F7"/>
    <w:rsid w:val="007E764D"/>
    <w:rsid w:val="007F61E5"/>
    <w:rsid w:val="00801AA6"/>
    <w:rsid w:val="0081676E"/>
    <w:rsid w:val="00822C1C"/>
    <w:rsid w:val="00831D14"/>
    <w:rsid w:val="0083569A"/>
    <w:rsid w:val="00846183"/>
    <w:rsid w:val="008461D5"/>
    <w:rsid w:val="00860235"/>
    <w:rsid w:val="00863C39"/>
    <w:rsid w:val="00864ACE"/>
    <w:rsid w:val="00883538"/>
    <w:rsid w:val="00886898"/>
    <w:rsid w:val="008904AF"/>
    <w:rsid w:val="008936DE"/>
    <w:rsid w:val="008A0A22"/>
    <w:rsid w:val="008A118C"/>
    <w:rsid w:val="008A54DC"/>
    <w:rsid w:val="008A755D"/>
    <w:rsid w:val="008A7818"/>
    <w:rsid w:val="008A7CDA"/>
    <w:rsid w:val="008B1A8A"/>
    <w:rsid w:val="008B6AA6"/>
    <w:rsid w:val="008C1DE9"/>
    <w:rsid w:val="008C2258"/>
    <w:rsid w:val="008C332C"/>
    <w:rsid w:val="008C5162"/>
    <w:rsid w:val="008D107F"/>
    <w:rsid w:val="008D3BC1"/>
    <w:rsid w:val="008D738D"/>
    <w:rsid w:val="008D7E6C"/>
    <w:rsid w:val="0091701F"/>
    <w:rsid w:val="009205C5"/>
    <w:rsid w:val="00922F4D"/>
    <w:rsid w:val="00931C51"/>
    <w:rsid w:val="0093377D"/>
    <w:rsid w:val="00944077"/>
    <w:rsid w:val="00946A5A"/>
    <w:rsid w:val="009638E2"/>
    <w:rsid w:val="009828E2"/>
    <w:rsid w:val="00982E7D"/>
    <w:rsid w:val="00983EFE"/>
    <w:rsid w:val="009A09A7"/>
    <w:rsid w:val="009A4BF6"/>
    <w:rsid w:val="009A6219"/>
    <w:rsid w:val="009C45CD"/>
    <w:rsid w:val="009C6EBA"/>
    <w:rsid w:val="009E1D92"/>
    <w:rsid w:val="009E32E6"/>
    <w:rsid w:val="009F4C94"/>
    <w:rsid w:val="00A06576"/>
    <w:rsid w:val="00A14806"/>
    <w:rsid w:val="00A149E8"/>
    <w:rsid w:val="00A36BC0"/>
    <w:rsid w:val="00A46BDA"/>
    <w:rsid w:val="00A55846"/>
    <w:rsid w:val="00A56FF1"/>
    <w:rsid w:val="00A62D12"/>
    <w:rsid w:val="00A66299"/>
    <w:rsid w:val="00A70DD7"/>
    <w:rsid w:val="00A75157"/>
    <w:rsid w:val="00A759BF"/>
    <w:rsid w:val="00A81F20"/>
    <w:rsid w:val="00A94EB7"/>
    <w:rsid w:val="00AA47D7"/>
    <w:rsid w:val="00AA6D7A"/>
    <w:rsid w:val="00AB77EB"/>
    <w:rsid w:val="00AD0BEF"/>
    <w:rsid w:val="00AE77A9"/>
    <w:rsid w:val="00AE7B2F"/>
    <w:rsid w:val="00AF29A7"/>
    <w:rsid w:val="00AF3B17"/>
    <w:rsid w:val="00AF4FA9"/>
    <w:rsid w:val="00B01642"/>
    <w:rsid w:val="00B01CCC"/>
    <w:rsid w:val="00B06337"/>
    <w:rsid w:val="00B21506"/>
    <w:rsid w:val="00B41269"/>
    <w:rsid w:val="00B47164"/>
    <w:rsid w:val="00B60C7A"/>
    <w:rsid w:val="00B74713"/>
    <w:rsid w:val="00B768B3"/>
    <w:rsid w:val="00B77BEA"/>
    <w:rsid w:val="00B80AE7"/>
    <w:rsid w:val="00BA2CBC"/>
    <w:rsid w:val="00BD02C8"/>
    <w:rsid w:val="00BD2261"/>
    <w:rsid w:val="00BD76EB"/>
    <w:rsid w:val="00BE5EFF"/>
    <w:rsid w:val="00BF03D1"/>
    <w:rsid w:val="00BF2522"/>
    <w:rsid w:val="00BF4709"/>
    <w:rsid w:val="00C037E6"/>
    <w:rsid w:val="00C066CC"/>
    <w:rsid w:val="00C12E3F"/>
    <w:rsid w:val="00C1691B"/>
    <w:rsid w:val="00C33C1F"/>
    <w:rsid w:val="00C34853"/>
    <w:rsid w:val="00C34B54"/>
    <w:rsid w:val="00C46167"/>
    <w:rsid w:val="00C502B4"/>
    <w:rsid w:val="00C50EF8"/>
    <w:rsid w:val="00C57AFF"/>
    <w:rsid w:val="00C65D50"/>
    <w:rsid w:val="00C66B38"/>
    <w:rsid w:val="00C72060"/>
    <w:rsid w:val="00C7617A"/>
    <w:rsid w:val="00C8549C"/>
    <w:rsid w:val="00C90270"/>
    <w:rsid w:val="00C92F8E"/>
    <w:rsid w:val="00C95C06"/>
    <w:rsid w:val="00C96327"/>
    <w:rsid w:val="00CA2F22"/>
    <w:rsid w:val="00CA7C3A"/>
    <w:rsid w:val="00CC1617"/>
    <w:rsid w:val="00CC5954"/>
    <w:rsid w:val="00CD3030"/>
    <w:rsid w:val="00CE2623"/>
    <w:rsid w:val="00CE4902"/>
    <w:rsid w:val="00CE62F1"/>
    <w:rsid w:val="00CF2ACD"/>
    <w:rsid w:val="00D00098"/>
    <w:rsid w:val="00D03C87"/>
    <w:rsid w:val="00D07802"/>
    <w:rsid w:val="00D121DF"/>
    <w:rsid w:val="00D176F4"/>
    <w:rsid w:val="00D23556"/>
    <w:rsid w:val="00D25FE1"/>
    <w:rsid w:val="00D34F6F"/>
    <w:rsid w:val="00D36DF8"/>
    <w:rsid w:val="00D40221"/>
    <w:rsid w:val="00D416A0"/>
    <w:rsid w:val="00D715FC"/>
    <w:rsid w:val="00D77C24"/>
    <w:rsid w:val="00D83D51"/>
    <w:rsid w:val="00D95FD0"/>
    <w:rsid w:val="00DB2100"/>
    <w:rsid w:val="00DC55BC"/>
    <w:rsid w:val="00DD3B3E"/>
    <w:rsid w:val="00DE2F91"/>
    <w:rsid w:val="00DF07C7"/>
    <w:rsid w:val="00DF3803"/>
    <w:rsid w:val="00DF4C82"/>
    <w:rsid w:val="00DF7078"/>
    <w:rsid w:val="00E04C13"/>
    <w:rsid w:val="00E112A6"/>
    <w:rsid w:val="00E146B1"/>
    <w:rsid w:val="00E176B4"/>
    <w:rsid w:val="00E22AE9"/>
    <w:rsid w:val="00E236CD"/>
    <w:rsid w:val="00E24643"/>
    <w:rsid w:val="00E275D7"/>
    <w:rsid w:val="00E31703"/>
    <w:rsid w:val="00E35A08"/>
    <w:rsid w:val="00E37706"/>
    <w:rsid w:val="00E56674"/>
    <w:rsid w:val="00E6559D"/>
    <w:rsid w:val="00E70947"/>
    <w:rsid w:val="00E76F0E"/>
    <w:rsid w:val="00E811CE"/>
    <w:rsid w:val="00E8354A"/>
    <w:rsid w:val="00E92263"/>
    <w:rsid w:val="00E92DF7"/>
    <w:rsid w:val="00E96414"/>
    <w:rsid w:val="00E97AC5"/>
    <w:rsid w:val="00EB7564"/>
    <w:rsid w:val="00EC16BE"/>
    <w:rsid w:val="00EC6737"/>
    <w:rsid w:val="00EC76DB"/>
    <w:rsid w:val="00ED22AD"/>
    <w:rsid w:val="00ED693E"/>
    <w:rsid w:val="00EE2889"/>
    <w:rsid w:val="00EE4657"/>
    <w:rsid w:val="00EE6856"/>
    <w:rsid w:val="00F00681"/>
    <w:rsid w:val="00F24616"/>
    <w:rsid w:val="00F30596"/>
    <w:rsid w:val="00F334D5"/>
    <w:rsid w:val="00F34A0B"/>
    <w:rsid w:val="00F36214"/>
    <w:rsid w:val="00F47A1B"/>
    <w:rsid w:val="00F504AA"/>
    <w:rsid w:val="00F606A4"/>
    <w:rsid w:val="00F623DC"/>
    <w:rsid w:val="00F630AC"/>
    <w:rsid w:val="00F63E1A"/>
    <w:rsid w:val="00F75B5A"/>
    <w:rsid w:val="00FB4BB6"/>
    <w:rsid w:val="00FB5780"/>
    <w:rsid w:val="00FB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5C65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CE2623"/>
    <w:pPr>
      <w:spacing w:line="276" w:lineRule="auto"/>
      <w:ind w:firstLine="708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E2623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24113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41139"/>
  </w:style>
  <w:style w:type="paragraph" w:styleId="Tematkomentarza">
    <w:name w:val="annotation subject"/>
    <w:basedOn w:val="Tekstkomentarza"/>
    <w:next w:val="Tekstkomentarza"/>
    <w:link w:val="TematkomentarzaZnak"/>
    <w:rsid w:val="0024113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41139"/>
    <w:rPr>
      <w:b/>
      <w:bCs/>
    </w:rPr>
  </w:style>
  <w:style w:type="paragraph" w:styleId="Tekstdymka">
    <w:name w:val="Balloon Text"/>
    <w:basedOn w:val="Normalny"/>
    <w:link w:val="TekstdymkaZnak"/>
    <w:rsid w:val="00241139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24113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C57AF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57AFF"/>
    <w:rPr>
      <w:sz w:val="18"/>
    </w:rPr>
  </w:style>
  <w:style w:type="character" w:customStyle="1" w:styleId="Teksttreci">
    <w:name w:val="Tekst treści"/>
    <w:rsid w:val="0093377D"/>
    <w:rPr>
      <w:rFonts w:ascii="Garamond" w:eastAsia="Garamond" w:hAnsi="Garamond" w:cs="Garamond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pl-PL"/>
    </w:rPr>
  </w:style>
  <w:style w:type="paragraph" w:styleId="Akapitzlist">
    <w:name w:val="List Paragraph"/>
    <w:basedOn w:val="Normalny"/>
    <w:uiPriority w:val="34"/>
    <w:qFormat/>
    <w:rsid w:val="004A6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2615</Characters>
  <Application>Microsoft Office Word</Application>
  <DocSecurity>0</DocSecurity>
  <Lines>81</Lines>
  <Paragraphs>37</Paragraphs>
  <ScaleCrop>false</ScaleCrop>
  <Manager/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2025-06-06T09:41:00Z</dcterms:created>
  <dcterms:modified xsi:type="dcterms:W3CDTF">2025-06-06T09:41:00Z</dcterms:modified>
  <cp:category/>
</cp:coreProperties>
</file>